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E13D" w14:textId="18A7022C" w:rsidR="000F1B5B" w:rsidRPr="000F1B5B" w:rsidRDefault="000F1B5B" w:rsidP="000E3258">
      <w:pPr>
        <w:rPr>
          <w:b/>
          <w:bCs/>
        </w:rPr>
      </w:pPr>
      <w:r w:rsidRPr="000F1B5B">
        <w:rPr>
          <w:b/>
          <w:bCs/>
        </w:rPr>
        <w:t>VIC Wangaratta</w:t>
      </w:r>
    </w:p>
    <w:p w14:paraId="3F76A7CD" w14:textId="4C629C87" w:rsidR="000E3258" w:rsidRPr="000E3258" w:rsidRDefault="000F1B5B" w:rsidP="000E3258">
      <w:r>
        <w:t>T</w:t>
      </w:r>
      <w:r w:rsidR="000E3258" w:rsidRPr="000E3258">
        <w:t>ERRITORY TURNOVER:</w:t>
      </w:r>
      <w:r>
        <w:t xml:space="preserve"> approx.</w:t>
      </w:r>
      <w:r w:rsidR="000E3258" w:rsidRPr="000E3258">
        <w:t xml:space="preserve"> $</w:t>
      </w:r>
      <w:r>
        <w:t>80</w:t>
      </w:r>
      <w:r w:rsidR="000E3258" w:rsidRPr="000E3258">
        <w:t>K</w:t>
      </w:r>
    </w:p>
    <w:p w14:paraId="46103F09" w14:textId="2893CF84" w:rsidR="000E3258" w:rsidRPr="000E3258" w:rsidRDefault="000E3258" w:rsidP="000E3258">
      <w:r w:rsidRPr="000E3258">
        <w:t xml:space="preserve">There is genuine potential to double the sales figures here! </w:t>
      </w:r>
    </w:p>
    <w:p w14:paraId="5EAD085A" w14:textId="77777777" w:rsidR="000E3258" w:rsidRPr="000E3258" w:rsidRDefault="000E3258" w:rsidP="000E3258">
      <w:r w:rsidRPr="000E3258">
        <w:t>BUSINESS HIGHLIGHTS:</w:t>
      </w:r>
    </w:p>
    <w:p w14:paraId="2F2641FB" w14:textId="77777777" w:rsidR="000E3258" w:rsidRPr="000E3258" w:rsidRDefault="000E3258" w:rsidP="000E3258">
      <w:r w:rsidRPr="000E3258">
        <w:t>- Offers commercial kitchen equipment cleaning services, including coolrooms, exhaust canopies, dishwashers, ice machines, fridges, split systems, and complete kitchen cleans</w:t>
      </w:r>
    </w:p>
    <w:p w14:paraId="69BE197D" w14:textId="77777777" w:rsidR="000E3258" w:rsidRPr="000E3258" w:rsidRDefault="000E3258" w:rsidP="000E3258">
      <w:r w:rsidRPr="000E3258">
        <w:t>- Loyal customer base with scheduled repeat services</w:t>
      </w:r>
    </w:p>
    <w:p w14:paraId="3CE4D269" w14:textId="77777777" w:rsidR="000E3258" w:rsidRPr="000E3258" w:rsidRDefault="000E3258" w:rsidP="000E3258">
      <w:r w:rsidRPr="000E3258">
        <w:t>- Predominantly services the health care, aged care, education, food manufacturing and food service sectors</w:t>
      </w:r>
    </w:p>
    <w:p w14:paraId="3168E59B" w14:textId="77777777" w:rsidR="000E3258" w:rsidRPr="000E3258" w:rsidRDefault="000E3258" w:rsidP="000E3258">
      <w:r w:rsidRPr="000E3258">
        <w:t>- Supported by Jaymak head office for systems provision, training, marketing and national customer contracts</w:t>
      </w:r>
    </w:p>
    <w:p w14:paraId="203D2E86" w14:textId="77777777" w:rsidR="000E3258" w:rsidRPr="000E3258" w:rsidRDefault="000E3258" w:rsidP="000E3258">
      <w:r w:rsidRPr="000E3258">
        <w:t>- Existing national contracts with corporate clients in aged care and healthcare</w:t>
      </w:r>
    </w:p>
    <w:p w14:paraId="662E7B88" w14:textId="77777777" w:rsidR="000E3258" w:rsidRPr="000E3258" w:rsidRDefault="000E3258" w:rsidP="000E3258">
      <w:r w:rsidRPr="000E3258">
        <w:t>- Jaymak holds the following certifications: ISO 14001 (Environment), ISO 45001 (Safety), ISO 22000 (Food Safety), and ISO 9001 (Quality)</w:t>
      </w:r>
    </w:p>
    <w:p w14:paraId="2045FABB" w14:textId="77777777" w:rsidR="000E3258" w:rsidRPr="000E3258" w:rsidRDefault="000E3258" w:rsidP="000E3258">
      <w:r w:rsidRPr="000E3258">
        <w:t>- Jaymak's certifications provide a competitive advantage and are well-regarded in healthcare, aged care, food manufacturing, and food retail sectors</w:t>
      </w:r>
    </w:p>
    <w:p w14:paraId="37B0A81C" w14:textId="77777777" w:rsidR="000E3258" w:rsidRPr="000E3258" w:rsidRDefault="000E3258" w:rsidP="000E3258">
      <w:r w:rsidRPr="000E3258">
        <w:t>- Low franchise management and marketing fund fees</w:t>
      </w:r>
    </w:p>
    <w:p w14:paraId="0F2DFB4A" w14:textId="77777777" w:rsidR="000E3258" w:rsidRPr="000E3258" w:rsidRDefault="000E3258" w:rsidP="000E3258">
      <w:r w:rsidRPr="000E3258">
        <w:t>- Operate from home providing low overhead costs and tax benefits</w:t>
      </w:r>
    </w:p>
    <w:p w14:paraId="720DF370" w14:textId="77777777" w:rsidR="000E3258" w:rsidRPr="000E3258" w:rsidRDefault="000E3258" w:rsidP="000E3258">
      <w:r w:rsidRPr="000E3258">
        <w:t>- $1,000 annual marketing fund allocated per territory for local marketing initiatives</w:t>
      </w:r>
    </w:p>
    <w:p w14:paraId="1C40FA50" w14:textId="413C6570" w:rsidR="000E3258" w:rsidRPr="000E3258" w:rsidRDefault="000E3258" w:rsidP="000E3258">
      <w:r w:rsidRPr="000E3258">
        <w:t xml:space="preserve">- </w:t>
      </w:r>
      <w:r w:rsidR="000F1B5B">
        <w:t>Turnover for territory is approx. $80k</w:t>
      </w:r>
      <w:r w:rsidRPr="000E3258">
        <w:t>, with a high profit margin and strong growth history</w:t>
      </w:r>
    </w:p>
    <w:p w14:paraId="03CF94D3" w14:textId="1C261A61" w:rsidR="000E3258" w:rsidRPr="000E3258" w:rsidRDefault="000E3258" w:rsidP="000E3258">
      <w:r w:rsidRPr="000E3258">
        <w:t xml:space="preserve">- </w:t>
      </w:r>
      <w:r>
        <w:t>Four</w:t>
      </w:r>
      <w:r w:rsidRPr="000E3258">
        <w:t xml:space="preserve"> weeks of handover and training provided</w:t>
      </w:r>
    </w:p>
    <w:p w14:paraId="4D8D1A40" w14:textId="2B48D280" w:rsidR="000E3258" w:rsidRPr="000E3258" w:rsidRDefault="000E3258" w:rsidP="000E3258">
      <w:r w:rsidRPr="000E3258">
        <w:t>ASSETS:</w:t>
      </w:r>
      <w:r w:rsidR="000F1B5B">
        <w:t xml:space="preserve"> Territory only. Vehicle and equipment available for additional $</w:t>
      </w:r>
    </w:p>
    <w:p w14:paraId="3BB109C5" w14:textId="6DB2DC9A" w:rsidR="000E3258" w:rsidRDefault="000E3258" w:rsidP="000E3258">
      <w:r w:rsidRPr="000E3258">
        <w:t>PRICE: $</w:t>
      </w:r>
      <w:r w:rsidR="000F1B5B">
        <w:t>5</w:t>
      </w:r>
      <w:r w:rsidRPr="000E3258">
        <w:t>5,000</w:t>
      </w:r>
      <w:r w:rsidR="00257001">
        <w:t xml:space="preserve"> GST not applicable</w:t>
      </w:r>
    </w:p>
    <w:p w14:paraId="1FE65618" w14:textId="641F9E5D" w:rsidR="000E3258" w:rsidRDefault="000F1B5B" w:rsidP="000E3258">
      <w:bookmarkStart w:id="0" w:name="_Hlk201759050"/>
      <w:r>
        <w:t xml:space="preserve">Contact </w:t>
      </w:r>
      <w:hyperlink r:id="rId5" w:history="1">
        <w:r w:rsidRPr="00A90B56">
          <w:rPr>
            <w:rStyle w:val="Hyperlink"/>
          </w:rPr>
          <w:t>wangaratta@jaymak.com.au</w:t>
        </w:r>
      </w:hyperlink>
      <w:r>
        <w:t xml:space="preserve"> for more information.</w:t>
      </w:r>
    </w:p>
    <w:bookmarkEnd w:id="0"/>
    <w:p w14:paraId="2214CA01" w14:textId="17AD4919" w:rsidR="000E3258" w:rsidRDefault="000E3258"/>
    <w:sectPr w:rsidR="000E3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C3A56"/>
    <w:multiLevelType w:val="multilevel"/>
    <w:tmpl w:val="7738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6151D9"/>
    <w:multiLevelType w:val="multilevel"/>
    <w:tmpl w:val="584C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087835">
    <w:abstractNumId w:val="1"/>
  </w:num>
  <w:num w:numId="2" w16cid:durableId="62443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58"/>
    <w:rsid w:val="000B21B1"/>
    <w:rsid w:val="000E3258"/>
    <w:rsid w:val="000F1B5B"/>
    <w:rsid w:val="00257001"/>
    <w:rsid w:val="0033405C"/>
    <w:rsid w:val="00444AA6"/>
    <w:rsid w:val="005B44F9"/>
    <w:rsid w:val="007F2804"/>
    <w:rsid w:val="009D58D8"/>
    <w:rsid w:val="00AD1B73"/>
    <w:rsid w:val="00B0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FFD6"/>
  <w15:chartTrackingRefBased/>
  <w15:docId w15:val="{D2ACBAA1-ECC7-4CA3-8F11-62DC3058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2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2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2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2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2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2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2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2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2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2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2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1B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72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11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6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8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90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53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48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08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65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315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71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49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92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64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64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33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704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00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43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70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5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64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684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34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2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26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22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285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99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75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5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27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35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2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52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3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88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60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68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27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69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1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43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208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3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53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67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ngaratta@jaymak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1306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Gaston</dc:creator>
  <cp:keywords/>
  <dc:description/>
  <cp:lastModifiedBy>Kyrra - Jaymak Australia</cp:lastModifiedBy>
  <cp:revision>4</cp:revision>
  <dcterms:created xsi:type="dcterms:W3CDTF">2025-06-25T06:15:00Z</dcterms:created>
  <dcterms:modified xsi:type="dcterms:W3CDTF">2025-06-25T06:21:00Z</dcterms:modified>
</cp:coreProperties>
</file>